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E0" w:rsidRDefault="00B312FC" w:rsidP="00CA3AE0">
      <w:pPr>
        <w:jc w:val="center"/>
        <w:rPr>
          <w:b/>
          <w:sz w:val="20"/>
          <w:szCs w:val="20"/>
        </w:rPr>
      </w:pPr>
      <w:r>
        <w:rPr>
          <w:noProof/>
          <w:color w:val="000000"/>
        </w:rPr>
        <w:drawing>
          <wp:inline distT="0" distB="0" distL="0" distR="0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AE0" w:rsidRPr="00831D47" w:rsidRDefault="00CA3AE0" w:rsidP="00CA3AE0">
      <w:pPr>
        <w:jc w:val="center"/>
        <w:rPr>
          <w:b/>
          <w:sz w:val="20"/>
          <w:szCs w:val="20"/>
        </w:rPr>
      </w:pPr>
      <w:r w:rsidRPr="00831D47">
        <w:rPr>
          <w:b/>
          <w:sz w:val="20"/>
          <w:szCs w:val="20"/>
        </w:rPr>
        <w:t>АДМИНИСТРАЦИЯ ТУЖИНСКОГО МУНИЦИПАЛЬНОГО РАЙОНА</w:t>
      </w:r>
    </w:p>
    <w:p w:rsidR="00CA3AE0" w:rsidRPr="00831D47" w:rsidRDefault="00CA3AE0" w:rsidP="00CA3AE0">
      <w:pPr>
        <w:jc w:val="center"/>
        <w:rPr>
          <w:b/>
          <w:sz w:val="20"/>
          <w:szCs w:val="20"/>
        </w:rPr>
      </w:pPr>
      <w:r w:rsidRPr="00831D47">
        <w:rPr>
          <w:b/>
          <w:sz w:val="20"/>
          <w:szCs w:val="20"/>
        </w:rPr>
        <w:t>КИРОВСКОЙ ОБЛАСТИ</w:t>
      </w:r>
    </w:p>
    <w:p w:rsidR="00CA3AE0" w:rsidRPr="00831D47" w:rsidRDefault="00CA3AE0" w:rsidP="00CA3AE0">
      <w:pPr>
        <w:jc w:val="center"/>
        <w:rPr>
          <w:b/>
          <w:sz w:val="20"/>
          <w:szCs w:val="20"/>
        </w:rPr>
      </w:pPr>
    </w:p>
    <w:p w:rsidR="00CA3AE0" w:rsidRPr="00831D47" w:rsidRDefault="00CA3AE0" w:rsidP="00CA3AE0">
      <w:pPr>
        <w:pStyle w:val="1"/>
        <w:spacing w:line="240" w:lineRule="auto"/>
        <w:jc w:val="center"/>
        <w:rPr>
          <w:color w:val="auto"/>
          <w:sz w:val="20"/>
          <w:szCs w:val="20"/>
        </w:rPr>
      </w:pPr>
      <w:r w:rsidRPr="00831D47">
        <w:rPr>
          <w:color w:val="auto"/>
          <w:sz w:val="20"/>
          <w:szCs w:val="20"/>
        </w:rPr>
        <w:t>ПОСТАНОВЛЕНИЕ</w:t>
      </w:r>
    </w:p>
    <w:p w:rsidR="00CA3AE0" w:rsidRPr="00831D47" w:rsidRDefault="00CA3AE0" w:rsidP="00CA3AE0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4"/>
        <w:gridCol w:w="5297"/>
        <w:gridCol w:w="1920"/>
      </w:tblGrid>
      <w:tr w:rsidR="00CA3AE0" w:rsidRPr="00831D47" w:rsidTr="007D03D1">
        <w:trPr>
          <w:jc w:val="center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AE0" w:rsidRPr="00831D47" w:rsidRDefault="00CA3AE0" w:rsidP="007D03D1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831D47">
              <w:rPr>
                <w:sz w:val="20"/>
                <w:szCs w:val="20"/>
              </w:rPr>
              <w:t>14.03.2016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3AE0" w:rsidRPr="00831D47" w:rsidRDefault="00CA3AE0" w:rsidP="007D03D1">
            <w:pPr>
              <w:tabs>
                <w:tab w:val="left" w:pos="2602"/>
              </w:tabs>
              <w:jc w:val="right"/>
              <w:rPr>
                <w:sz w:val="20"/>
                <w:szCs w:val="20"/>
              </w:rPr>
            </w:pPr>
            <w:r w:rsidRPr="00831D47">
              <w:rPr>
                <w:sz w:val="20"/>
                <w:szCs w:val="20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AE0" w:rsidRPr="00831D47" w:rsidRDefault="00CA3AE0" w:rsidP="007D03D1">
            <w:pPr>
              <w:tabs>
                <w:tab w:val="left" w:pos="2602"/>
              </w:tabs>
              <w:jc w:val="center"/>
              <w:rPr>
                <w:sz w:val="20"/>
                <w:szCs w:val="20"/>
              </w:rPr>
            </w:pPr>
            <w:r w:rsidRPr="00831D47">
              <w:rPr>
                <w:sz w:val="20"/>
                <w:szCs w:val="20"/>
              </w:rPr>
              <w:t>67</w:t>
            </w:r>
          </w:p>
        </w:tc>
      </w:tr>
      <w:tr w:rsidR="00CA3AE0" w:rsidRPr="00831D47" w:rsidTr="007D03D1">
        <w:trPr>
          <w:jc w:val="center"/>
        </w:trPr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AE0" w:rsidRPr="00831D47" w:rsidRDefault="00CA3AE0" w:rsidP="007D03D1">
            <w:pPr>
              <w:jc w:val="center"/>
              <w:rPr>
                <w:sz w:val="20"/>
                <w:szCs w:val="20"/>
              </w:rPr>
            </w:pPr>
            <w:r w:rsidRPr="00831D47">
              <w:rPr>
                <w:sz w:val="20"/>
                <w:szCs w:val="20"/>
              </w:rPr>
              <w:t>пгт Тужа</w:t>
            </w:r>
          </w:p>
        </w:tc>
      </w:tr>
    </w:tbl>
    <w:p w:rsidR="00CA3AE0" w:rsidRPr="00831D47" w:rsidRDefault="00CA3AE0" w:rsidP="00CA3AE0">
      <w:pPr>
        <w:jc w:val="both"/>
        <w:rPr>
          <w:sz w:val="20"/>
          <w:szCs w:val="20"/>
        </w:rPr>
      </w:pPr>
    </w:p>
    <w:p w:rsidR="00CA3AE0" w:rsidRPr="00831D47" w:rsidRDefault="00CA3AE0" w:rsidP="00CA3AE0">
      <w:pPr>
        <w:tabs>
          <w:tab w:val="left" w:pos="9639"/>
        </w:tabs>
        <w:ind w:firstLine="567"/>
        <w:jc w:val="center"/>
        <w:rPr>
          <w:b/>
          <w:sz w:val="20"/>
          <w:szCs w:val="20"/>
        </w:rPr>
      </w:pPr>
      <w:r w:rsidRPr="00831D47">
        <w:rPr>
          <w:b/>
          <w:sz w:val="20"/>
          <w:szCs w:val="20"/>
        </w:rPr>
        <w:t xml:space="preserve">О признании утратившими силу постановлений </w:t>
      </w:r>
    </w:p>
    <w:p w:rsidR="00CA3AE0" w:rsidRPr="00831D47" w:rsidRDefault="00CA3AE0" w:rsidP="00CA3AE0">
      <w:pPr>
        <w:tabs>
          <w:tab w:val="left" w:pos="9639"/>
        </w:tabs>
        <w:ind w:firstLine="567"/>
        <w:jc w:val="center"/>
        <w:rPr>
          <w:b/>
          <w:sz w:val="20"/>
          <w:szCs w:val="20"/>
        </w:rPr>
      </w:pPr>
      <w:r w:rsidRPr="00831D47">
        <w:rPr>
          <w:b/>
          <w:sz w:val="20"/>
          <w:szCs w:val="20"/>
        </w:rPr>
        <w:t>администрации Тужинского муниципального района</w:t>
      </w:r>
    </w:p>
    <w:p w:rsidR="00CA3AE0" w:rsidRPr="00831D47" w:rsidRDefault="00CA3AE0" w:rsidP="00CA3AE0">
      <w:pPr>
        <w:tabs>
          <w:tab w:val="left" w:pos="3375"/>
        </w:tabs>
        <w:jc w:val="both"/>
        <w:rPr>
          <w:sz w:val="20"/>
          <w:szCs w:val="20"/>
        </w:rPr>
      </w:pPr>
    </w:p>
    <w:p w:rsidR="00CA3AE0" w:rsidRPr="00831D47" w:rsidRDefault="00CA3AE0" w:rsidP="00CA3AE0">
      <w:pPr>
        <w:ind w:firstLine="709"/>
        <w:jc w:val="both"/>
        <w:rPr>
          <w:sz w:val="20"/>
          <w:szCs w:val="20"/>
        </w:rPr>
      </w:pPr>
      <w:r w:rsidRPr="00831D47">
        <w:rPr>
          <w:sz w:val="20"/>
          <w:szCs w:val="20"/>
        </w:rPr>
        <w:t>В соответствии с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на основании постановления администрации Тужинского муниципального района от 25.01.2016 № 16 «О внесении изменений в постановление администрации Тужинского муниципального района от 27.06.2012 № 367» администрация Тужинского муниципального района ПОСТАНОВЛЯЕТ:</w:t>
      </w:r>
    </w:p>
    <w:p w:rsidR="00CA3AE0" w:rsidRPr="00831D47" w:rsidRDefault="00CA3AE0" w:rsidP="00CA3AE0">
      <w:pPr>
        <w:ind w:right="-9" w:firstLine="708"/>
        <w:jc w:val="both"/>
        <w:rPr>
          <w:sz w:val="20"/>
          <w:szCs w:val="20"/>
        </w:rPr>
      </w:pPr>
      <w:r w:rsidRPr="00831D47">
        <w:rPr>
          <w:sz w:val="20"/>
          <w:szCs w:val="20"/>
        </w:rPr>
        <w:t>1. Признать утратившим силу постановления администрации Тужинского муниципального района:</w:t>
      </w:r>
    </w:p>
    <w:p w:rsidR="00CA3AE0" w:rsidRPr="00831D47" w:rsidRDefault="00CA3AE0" w:rsidP="00CA3AE0">
      <w:pPr>
        <w:ind w:right="-9" w:firstLine="708"/>
        <w:jc w:val="both"/>
        <w:rPr>
          <w:sz w:val="20"/>
          <w:szCs w:val="20"/>
        </w:rPr>
      </w:pPr>
      <w:r w:rsidRPr="00831D47">
        <w:rPr>
          <w:sz w:val="20"/>
          <w:szCs w:val="20"/>
        </w:rPr>
        <w:t>от 18.02.2015 № 87 «Об утверждении административного регламента предоставления муниципальной услуги «</w:t>
      </w:r>
      <w:r w:rsidRPr="00831D47">
        <w:rPr>
          <w:bCs/>
          <w:sz w:val="20"/>
          <w:szCs w:val="20"/>
        </w:rPr>
        <w:t>Предоставление земельных участков, находящихся в муниципальной собственности, для ведения личного подсобного хозяйства без права возведения зданий и строений в Тужинском муниципальном районе</w:t>
      </w:r>
      <w:r w:rsidRPr="00831D47">
        <w:rPr>
          <w:sz w:val="20"/>
          <w:szCs w:val="20"/>
        </w:rPr>
        <w:t>»;</w:t>
      </w:r>
    </w:p>
    <w:p w:rsidR="00CA3AE0" w:rsidRPr="00831D47" w:rsidRDefault="00CA3AE0" w:rsidP="00CA3AE0">
      <w:pPr>
        <w:ind w:right="-9" w:firstLine="708"/>
        <w:jc w:val="both"/>
        <w:rPr>
          <w:sz w:val="20"/>
          <w:szCs w:val="20"/>
        </w:rPr>
      </w:pPr>
      <w:r w:rsidRPr="00831D47">
        <w:rPr>
          <w:sz w:val="20"/>
          <w:szCs w:val="20"/>
        </w:rPr>
        <w:t>от 28.12.2015 № 467 «О внесении изменения в постановление администрации Тужинского муниципального района от 18.02.2015 № 87».</w:t>
      </w:r>
    </w:p>
    <w:p w:rsidR="00CA3AE0" w:rsidRPr="00831D47" w:rsidRDefault="00CA3AE0" w:rsidP="00CA3AE0">
      <w:pPr>
        <w:autoSpaceDE w:val="0"/>
        <w:snapToGrid w:val="0"/>
        <w:ind w:firstLine="709"/>
        <w:jc w:val="both"/>
        <w:rPr>
          <w:sz w:val="20"/>
          <w:szCs w:val="20"/>
        </w:rPr>
      </w:pPr>
      <w:r w:rsidRPr="00831D47">
        <w:rPr>
          <w:sz w:val="20"/>
          <w:szCs w:val="20"/>
        </w:rPr>
        <w:t>2. Разместить постановление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5" w:history="1">
        <w:r w:rsidRPr="00831D47">
          <w:rPr>
            <w:rStyle w:val="a3"/>
            <w:sz w:val="20"/>
            <w:szCs w:val="20"/>
            <w:lang w:val="en-US"/>
          </w:rPr>
          <w:t>www</w:t>
        </w:r>
        <w:r w:rsidRPr="00831D47">
          <w:rPr>
            <w:rStyle w:val="a3"/>
            <w:sz w:val="20"/>
            <w:szCs w:val="20"/>
          </w:rPr>
          <w:t>.</w:t>
        </w:r>
        <w:r w:rsidRPr="00831D47">
          <w:rPr>
            <w:rStyle w:val="a3"/>
            <w:sz w:val="20"/>
            <w:szCs w:val="20"/>
            <w:lang w:val="en-US"/>
          </w:rPr>
          <w:t>gosuslugi</w:t>
        </w:r>
        <w:r w:rsidRPr="00831D47">
          <w:rPr>
            <w:rStyle w:val="a3"/>
            <w:sz w:val="20"/>
            <w:szCs w:val="20"/>
          </w:rPr>
          <w:t>.</w:t>
        </w:r>
        <w:r w:rsidRPr="00831D47">
          <w:rPr>
            <w:rStyle w:val="a3"/>
            <w:sz w:val="20"/>
            <w:szCs w:val="20"/>
            <w:lang w:val="en-US"/>
          </w:rPr>
          <w:t>ru</w:t>
        </w:r>
      </w:hyperlink>
      <w:r w:rsidRPr="00831D47">
        <w:rPr>
          <w:sz w:val="20"/>
          <w:szCs w:val="20"/>
        </w:rPr>
        <w:t>).</w:t>
      </w:r>
    </w:p>
    <w:p w:rsidR="00CA3AE0" w:rsidRPr="00831D47" w:rsidRDefault="00CA3AE0" w:rsidP="00CA3AE0">
      <w:pPr>
        <w:autoSpaceDE w:val="0"/>
        <w:snapToGrid w:val="0"/>
        <w:ind w:firstLine="709"/>
        <w:jc w:val="both"/>
        <w:rPr>
          <w:sz w:val="20"/>
          <w:szCs w:val="20"/>
        </w:rPr>
      </w:pPr>
      <w:r w:rsidRPr="00831D47">
        <w:rPr>
          <w:sz w:val="20"/>
          <w:szCs w:val="20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A3AE0" w:rsidRPr="00831D47" w:rsidRDefault="00CA3AE0" w:rsidP="00CA3AE0">
      <w:pPr>
        <w:ind w:firstLine="426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723"/>
        <w:gridCol w:w="4848"/>
      </w:tblGrid>
      <w:tr w:rsidR="00CA3AE0" w:rsidRPr="00831D47" w:rsidTr="007D03D1">
        <w:tc>
          <w:tcPr>
            <w:tcW w:w="4786" w:type="dxa"/>
          </w:tcPr>
          <w:p w:rsidR="00CA3AE0" w:rsidRPr="00831D47" w:rsidRDefault="00CA3AE0" w:rsidP="007D03D1">
            <w:pPr>
              <w:rPr>
                <w:sz w:val="20"/>
                <w:szCs w:val="20"/>
              </w:rPr>
            </w:pPr>
            <w:r w:rsidRPr="00831D47">
              <w:rPr>
                <w:sz w:val="20"/>
                <w:szCs w:val="20"/>
              </w:rPr>
              <w:t>Глава администрации Тужинского муниципального района</w:t>
            </w:r>
          </w:p>
        </w:tc>
        <w:tc>
          <w:tcPr>
            <w:tcW w:w="4925" w:type="dxa"/>
          </w:tcPr>
          <w:p w:rsidR="00CA3AE0" w:rsidRPr="00831D47" w:rsidRDefault="00CA3AE0" w:rsidP="007D03D1">
            <w:pPr>
              <w:jc w:val="right"/>
              <w:rPr>
                <w:sz w:val="20"/>
                <w:szCs w:val="20"/>
              </w:rPr>
            </w:pPr>
          </w:p>
          <w:p w:rsidR="00CA3AE0" w:rsidRPr="00831D47" w:rsidRDefault="00CA3AE0" w:rsidP="007D03D1">
            <w:pPr>
              <w:rPr>
                <w:sz w:val="20"/>
                <w:szCs w:val="20"/>
              </w:rPr>
            </w:pPr>
            <w:r w:rsidRPr="00831D47">
              <w:rPr>
                <w:sz w:val="20"/>
                <w:szCs w:val="20"/>
              </w:rPr>
              <w:t>Е.В. Видякина</w:t>
            </w:r>
          </w:p>
        </w:tc>
      </w:tr>
    </w:tbl>
    <w:p w:rsidR="00CA3AE0" w:rsidRDefault="00CA3AE0" w:rsidP="00CA3AE0">
      <w:pPr>
        <w:jc w:val="both"/>
        <w:rPr>
          <w:sz w:val="20"/>
          <w:szCs w:val="20"/>
        </w:rPr>
      </w:pPr>
    </w:p>
    <w:p w:rsidR="007D03D1" w:rsidRDefault="007D03D1"/>
    <w:sectPr w:rsidR="007D03D1" w:rsidSect="00D3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3AE0"/>
    <w:rsid w:val="002C541A"/>
    <w:rsid w:val="003B0142"/>
    <w:rsid w:val="00686BF7"/>
    <w:rsid w:val="007D03D1"/>
    <w:rsid w:val="009D1BCD"/>
    <w:rsid w:val="00A16ACB"/>
    <w:rsid w:val="00B312FC"/>
    <w:rsid w:val="00CA3AE0"/>
    <w:rsid w:val="00D3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A3AE0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AE0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styleId="a3">
    <w:name w:val="Hyperlink"/>
    <w:basedOn w:val="a0"/>
    <w:uiPriority w:val="99"/>
    <w:rsid w:val="00CA3A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3A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A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1654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dcterms:created xsi:type="dcterms:W3CDTF">2016-04-04T11:00:00Z</dcterms:created>
  <dcterms:modified xsi:type="dcterms:W3CDTF">2016-04-04T11:00:00Z</dcterms:modified>
</cp:coreProperties>
</file>